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2" w:rsidRDefault="00FE21A2" w:rsidP="00F26C7D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Сведений о доходах, об имуществе и обязательствах </w:t>
      </w:r>
      <w:r>
        <w:rPr>
          <w:rFonts w:cs="Times New Roman"/>
          <w:lang w:eastAsia="ar-SA" w:bidi="ar-SA"/>
        </w:rPr>
        <w:br/>
        <w:t>имущественного характера</w:t>
      </w:r>
      <w:r>
        <w:t>, представляемых гражданами, претендующими на замещение должностей руководителей муниципальных учреждений муниципального образования «Староторъяльское сельское поселение», а также руководителями муниципальных учреждений муниципального образования «Староторъяльское сельское поселение»</w:t>
      </w:r>
      <w:r>
        <w:rPr>
          <w:sz w:val="28"/>
          <w:szCs w:val="28"/>
        </w:rPr>
        <w:t xml:space="preserve"> </w:t>
      </w:r>
      <w:r>
        <w:t>и членов их семей и предоставления этих сведений в Новоторъяльскую районную газету для опубликования</w:t>
      </w:r>
      <w:r>
        <w:rPr>
          <w:rFonts w:cs="Times New Roman"/>
          <w:lang w:eastAsia="ar-SA" w:bidi="ar-SA"/>
        </w:rPr>
        <w:t xml:space="preserve"> за период с 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imes New Roman"/>
            <w:lang w:eastAsia="ar-SA" w:bidi="ar-SA"/>
          </w:rPr>
          <w:t>2012 г</w:t>
        </w:r>
      </w:smartTag>
      <w:r>
        <w:rPr>
          <w:rFonts w:cs="Times New Roman"/>
          <w:lang w:eastAsia="ar-SA" w:bidi="ar-SA"/>
        </w:rPr>
        <w:t>.</w:t>
      </w:r>
    </w:p>
    <w:p w:rsidR="00FE21A2" w:rsidRDefault="00FE21A2" w:rsidP="00F26C7D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tbl>
      <w:tblPr>
        <w:tblW w:w="14860" w:type="dxa"/>
        <w:tblInd w:w="-25" w:type="dxa"/>
        <w:tblLayout w:type="fixed"/>
        <w:tblLook w:val="00A0"/>
      </w:tblPr>
      <w:tblGrid>
        <w:gridCol w:w="25"/>
        <w:gridCol w:w="2689"/>
        <w:gridCol w:w="25"/>
        <w:gridCol w:w="1196"/>
        <w:gridCol w:w="25"/>
        <w:gridCol w:w="2038"/>
        <w:gridCol w:w="25"/>
        <w:gridCol w:w="1283"/>
        <w:gridCol w:w="25"/>
        <w:gridCol w:w="1243"/>
        <w:gridCol w:w="25"/>
        <w:gridCol w:w="1467"/>
        <w:gridCol w:w="25"/>
        <w:gridCol w:w="1918"/>
        <w:gridCol w:w="25"/>
        <w:gridCol w:w="1301"/>
        <w:gridCol w:w="25"/>
        <w:gridCol w:w="1475"/>
        <w:gridCol w:w="25"/>
      </w:tblGrid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2012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1A2" w:rsidRDefault="00FE21A2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1A2" w:rsidRDefault="00FE21A2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FE21A2" w:rsidRDefault="00FE21A2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F26C7D">
              <w:rPr>
                <w:rFonts w:cs="Times New Roman"/>
                <w:lang w:eastAsia="ar-SA" w:bidi="ar-SA"/>
              </w:rPr>
              <w:t>Григорьева Людмила Никитьевна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152860,</w:t>
            </w:r>
          </w:p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00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51000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 w:rsidP="0044243C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квартира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50,3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Григорьев Валентин Петрович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51000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D940EC">
            <w:pPr>
              <w:jc w:val="center"/>
            </w:pPr>
            <w:r w:rsidRPr="000D4090">
              <w:rPr>
                <w:rFonts w:cs="Times New Roman"/>
                <w:lang w:eastAsia="ar-SA" w:bidi="ar-SA"/>
              </w:rPr>
              <w:t>квартира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D940EC">
            <w:pPr>
              <w:jc w:val="center"/>
            </w:pPr>
            <w:r w:rsidRPr="000952F3">
              <w:rPr>
                <w:rFonts w:cs="Times New Roman"/>
                <w:lang w:eastAsia="ar-SA" w:bidi="ar-SA"/>
              </w:rPr>
              <w:t>50,3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Григорьева Ирина Валентиновна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D940EC">
            <w:pPr>
              <w:jc w:val="center"/>
            </w:pPr>
            <w:r w:rsidRPr="000D4090">
              <w:rPr>
                <w:rFonts w:cs="Times New Roman"/>
                <w:lang w:eastAsia="ar-SA" w:bidi="ar-SA"/>
              </w:rPr>
              <w:t>квартира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D940EC">
            <w:pPr>
              <w:jc w:val="center"/>
            </w:pPr>
            <w:r w:rsidRPr="000952F3">
              <w:rPr>
                <w:rFonts w:cs="Times New Roman"/>
                <w:lang w:eastAsia="ar-SA" w:bidi="ar-SA"/>
              </w:rPr>
              <w:t>50,3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Якимова Надежда Эриковна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429027,</w:t>
            </w:r>
          </w:p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75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</w:t>
            </w:r>
          </w:p>
          <w:p w:rsidR="00FE21A2" w:rsidRDefault="00FE21A2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незавершенный строительством жилой дом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600</w:t>
            </w:r>
          </w:p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</w:p>
          <w:p w:rsidR="00FE21A2" w:rsidRDefault="00FE21A2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     50,8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Россия </w:t>
            </w:r>
          </w:p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</w:p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1A2" w:rsidRDefault="00FE21A2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A2" w:rsidRPr="00F26C7D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C92CF7">
        <w:trPr>
          <w:gridBefore w:val="1"/>
          <w:wBefore w:w="25" w:type="dxa"/>
          <w:trHeight w:val="49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0E440D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Якимов Александр Григорьевич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FE21A2" w:rsidRDefault="00FE21A2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0E440D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0E440D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ВАЗ 2108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1A2" w:rsidRDefault="00FE21A2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C92CF7">
        <w:trPr>
          <w:gridBefore w:val="1"/>
          <w:wBefore w:w="25" w:type="dxa"/>
          <w:trHeight w:val="465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0E440D">
            <w:pPr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Якимова Марина Александровна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1A2" w:rsidRDefault="00FE21A2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FE21A2" w:rsidTr="00C92CF7">
        <w:trPr>
          <w:gridBefore w:val="1"/>
          <w:wBefore w:w="25" w:type="dxa"/>
          <w:trHeight w:val="45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0E440D">
            <w:pPr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Якимов Дмитрий Александрович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21A2" w:rsidRDefault="00FE21A2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1A2" w:rsidRDefault="00FE21A2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</w:tbl>
    <w:p w:rsidR="00FE21A2" w:rsidRDefault="00FE21A2"/>
    <w:sectPr w:rsidR="00FE21A2" w:rsidSect="00F26C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7D"/>
    <w:rsid w:val="00086E4E"/>
    <w:rsid w:val="000952F3"/>
    <w:rsid w:val="000D4090"/>
    <w:rsid w:val="000E440D"/>
    <w:rsid w:val="001B330F"/>
    <w:rsid w:val="003313D8"/>
    <w:rsid w:val="00396738"/>
    <w:rsid w:val="003F53D2"/>
    <w:rsid w:val="0044243C"/>
    <w:rsid w:val="00736557"/>
    <w:rsid w:val="00A44AE3"/>
    <w:rsid w:val="00C525E7"/>
    <w:rsid w:val="00C546C9"/>
    <w:rsid w:val="00C92CF7"/>
    <w:rsid w:val="00D940EC"/>
    <w:rsid w:val="00F26C7D"/>
    <w:rsid w:val="00F505B1"/>
    <w:rsid w:val="00F872D0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7D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230</Words>
  <Characters>1315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Customer</cp:lastModifiedBy>
  <cp:revision>3</cp:revision>
  <dcterms:created xsi:type="dcterms:W3CDTF">2013-05-11T18:22:00Z</dcterms:created>
  <dcterms:modified xsi:type="dcterms:W3CDTF">2013-05-14T09:17:00Z</dcterms:modified>
</cp:coreProperties>
</file>